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5E" w:rsidRPr="00440328" w:rsidRDefault="00C13C5E" w:rsidP="00440328">
      <w:pPr>
        <w:shd w:val="clear" w:color="auto" w:fill="FFFFFF"/>
        <w:spacing w:after="0" w:line="240" w:lineRule="auto"/>
        <w:ind w:left="300" w:right="30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  <w:sz w:val="39"/>
          <w:szCs w:val="39"/>
          <w:lang w:eastAsia="ru-RU"/>
        </w:rPr>
      </w:pPr>
      <w:r w:rsidRPr="00440328">
        <w:rPr>
          <w:rFonts w:ascii="Arial" w:eastAsia="Times New Roman" w:hAnsi="Arial" w:cs="Arial"/>
          <w:b/>
          <w:bCs/>
          <w:color w:val="365F91" w:themeColor="accent1" w:themeShade="BF"/>
          <w:sz w:val="39"/>
          <w:szCs w:val="39"/>
          <w:lang w:eastAsia="ru-RU"/>
        </w:rPr>
        <w:t>КОНКУРС "Лучшие кадровые технологии Санкт-Петербурга"</w:t>
      </w:r>
    </w:p>
    <w:p w:rsidR="00C13C5E" w:rsidRPr="00C13C5E" w:rsidRDefault="00C13C5E" w:rsidP="00C13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A"/>
          <w:sz w:val="21"/>
          <w:szCs w:val="21"/>
          <w:lang w:eastAsia="ru-RU"/>
        </w:rPr>
      </w:pPr>
      <w:r w:rsidRPr="00C13C5E">
        <w:rPr>
          <w:rFonts w:ascii="Arial" w:eastAsia="Times New Roman" w:hAnsi="Arial" w:cs="Arial"/>
          <w:noProof/>
          <w:color w:val="337ECA"/>
          <w:sz w:val="21"/>
          <w:szCs w:val="21"/>
          <w:lang w:eastAsia="ru-RU"/>
        </w:rPr>
        <w:drawing>
          <wp:inline distT="0" distB="0" distL="0" distR="0" wp14:anchorId="24012C87" wp14:editId="5C160E1C">
            <wp:extent cx="5486400" cy="2889849"/>
            <wp:effectExtent l="0" t="0" r="0" b="6350"/>
            <wp:docPr id="1" name="Рисунок 1" descr="http://dou57spb.petersburgedu.ru/api/file/thumb/c42d23dc9980bbd9e4c57e912738b55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7spb.petersburgedu.ru/api/file/thumb/c42d23dc9980bbd9e4c57e912738b55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88" cy="28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28" w:rsidRPr="00440328" w:rsidRDefault="00440328" w:rsidP="00440328">
      <w:pPr>
        <w:rPr>
          <w:rStyle w:val="a3"/>
          <w:rFonts w:ascii="Times New Roman" w:hAnsi="Times New Roman" w:cs="Times New Roman"/>
        </w:rPr>
      </w:pPr>
      <w:r w:rsidRPr="00440328">
        <w:rPr>
          <w:rFonts w:ascii="Times New Roman" w:hAnsi="Times New Roman" w:cs="Times New Roman"/>
        </w:rPr>
        <w:t>Подробнее:</w:t>
      </w:r>
      <w:r w:rsidRPr="00440328">
        <w:rPr>
          <w:rFonts w:ascii="Times New Roman" w:hAnsi="Times New Roman" w:cs="Times New Roman"/>
        </w:rPr>
        <w:t xml:space="preserve"> </w:t>
      </w:r>
      <w:hyperlink r:id="rId8" w:history="1">
        <w:r w:rsidRPr="00440328">
          <w:rPr>
            <w:rStyle w:val="a3"/>
            <w:rFonts w:ascii="Times New Roman" w:hAnsi="Times New Roman" w:cs="Times New Roman"/>
          </w:rPr>
          <w:t>https://tckt.kadrsov.ru/</w:t>
        </w:r>
      </w:hyperlink>
    </w:p>
    <w:p w:rsidR="00440328" w:rsidRDefault="00440328" w:rsidP="00C13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</w:p>
    <w:p w:rsidR="00C13C5E" w:rsidRDefault="00C13C5E" w:rsidP="00440328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b/>
          <w:bCs/>
          <w:i/>
          <w:color w:val="365F91" w:themeColor="accent1" w:themeShade="BF"/>
          <w:sz w:val="54"/>
          <w:szCs w:val="54"/>
          <w:lang w:eastAsia="ru-RU"/>
        </w:rPr>
      </w:pPr>
      <w:r w:rsidRPr="00440328">
        <w:rPr>
          <w:rFonts w:ascii="Monotype Corsiva" w:eastAsia="Times New Roman" w:hAnsi="Monotype Corsiva" w:cs="Arial"/>
          <w:b/>
          <w:bCs/>
          <w:i/>
          <w:color w:val="365F91" w:themeColor="accent1" w:themeShade="BF"/>
          <w:sz w:val="54"/>
          <w:szCs w:val="54"/>
          <w:lang w:eastAsia="ru-RU"/>
        </w:rPr>
        <w:t>Успей подать заявку на конкурс</w:t>
      </w:r>
    </w:p>
    <w:p w:rsidR="00440328" w:rsidRPr="00440328" w:rsidRDefault="00440328" w:rsidP="00440328">
      <w:pPr>
        <w:shd w:val="clear" w:color="auto" w:fill="FFFFFF"/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i/>
          <w:color w:val="365F91" w:themeColor="accent1" w:themeShade="BF"/>
          <w:sz w:val="24"/>
          <w:szCs w:val="24"/>
          <w:lang w:eastAsia="ru-RU"/>
        </w:rPr>
      </w:pPr>
    </w:p>
    <w:p w:rsidR="00C13C5E" w:rsidRDefault="00440328" w:rsidP="004403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36"/>
          <w:lang w:eastAsia="ru-RU"/>
        </w:rPr>
        <w:t xml:space="preserve">«Лучшие кадровые технологии </w:t>
      </w:r>
      <w:r w:rsidR="00C13C5E" w:rsidRPr="00440328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36"/>
          <w:lang w:eastAsia="ru-RU"/>
        </w:rPr>
        <w:t>Санкт-Петербурга»!</w:t>
      </w:r>
    </w:p>
    <w:p w:rsidR="00440328" w:rsidRPr="00440328" w:rsidRDefault="00440328" w:rsidP="004403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36"/>
          <w:lang w:eastAsia="ru-RU"/>
        </w:rPr>
      </w:pPr>
    </w:p>
    <w:p w:rsidR="00804E2E" w:rsidRPr="00440328" w:rsidRDefault="00440328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7ECA"/>
          <w:sz w:val="28"/>
          <w:szCs w:val="28"/>
          <w:u w:val="single"/>
          <w:lang w:eastAsia="ru-RU"/>
        </w:rPr>
      </w:pPr>
      <w:hyperlink r:id="rId9" w:history="1">
        <w:r w:rsidR="00C13C5E" w:rsidRPr="00440328">
          <w:rPr>
            <w:rFonts w:ascii="Times New Roman" w:eastAsia="Times New Roman" w:hAnsi="Times New Roman" w:cs="Times New Roman"/>
            <w:color w:val="337ECA"/>
            <w:sz w:val="28"/>
            <w:szCs w:val="28"/>
            <w:u w:val="single"/>
            <w:lang w:eastAsia="ru-RU"/>
          </w:rPr>
          <w:t>Кадровый портал Администрации Санкт-Петербурга</w:t>
        </w:r>
      </w:hyperlink>
    </w:p>
    <w:p w:rsidR="00440328" w:rsidRPr="00440328" w:rsidRDefault="00440328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7ECA"/>
          <w:sz w:val="28"/>
          <w:szCs w:val="28"/>
          <w:u w:val="single"/>
          <w:lang w:eastAsia="ru-RU"/>
        </w:rPr>
      </w:pPr>
    </w:p>
    <w:p w:rsidR="00C13C5E" w:rsidRPr="00440328" w:rsidRDefault="00C13C5E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Администрация Губернатора Санкт-Петербурга объявляет о проведении первого конкурса лучших кадровых технологий среди государственных органов Санкт-Петербурга, санкт-петербургских учреждений, предприятий, иных организаций с участием Санкт-Петербурга.</w:t>
      </w:r>
    </w:p>
    <w:p w:rsidR="00C13C5E" w:rsidRPr="00440328" w:rsidRDefault="00C13C5E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Конкурс проводится по номинациям:</w:t>
      </w:r>
    </w:p>
    <w:p w:rsidR="00C13C5E" w:rsidRPr="00440328" w:rsidRDefault="00C13C5E" w:rsidP="0044032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«Лучшая кадровая технология привлечения персонала»</w:t>
      </w:r>
    </w:p>
    <w:p w:rsidR="00C13C5E" w:rsidRPr="00440328" w:rsidRDefault="00C13C5E" w:rsidP="0044032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«Лучшая кадровая технология подбора и оценки персонала»</w:t>
      </w:r>
    </w:p>
    <w:p w:rsidR="00C13C5E" w:rsidRPr="00440328" w:rsidRDefault="00C13C5E" w:rsidP="0044032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«Лучшая кадровая технология в наставничестве»</w:t>
      </w:r>
    </w:p>
    <w:p w:rsidR="00C13C5E" w:rsidRPr="00440328" w:rsidRDefault="00C13C5E" w:rsidP="0044032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«Лучшая кадровая технология в профессиональном развитии персонала»</w:t>
      </w:r>
    </w:p>
    <w:p w:rsidR="00C13C5E" w:rsidRPr="00440328" w:rsidRDefault="00C13C5E" w:rsidP="0044032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«Лучшая кадровая технология в работе с кадровым резервом»</w:t>
      </w:r>
    </w:p>
    <w:p w:rsidR="00C13C5E" w:rsidRPr="00440328" w:rsidRDefault="00C13C5E" w:rsidP="0044032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«Лучшая кадровая технология в работе с персоналом»</w:t>
      </w:r>
    </w:p>
    <w:p w:rsidR="00440328" w:rsidRPr="00440328" w:rsidRDefault="00C13C5E" w:rsidP="0044032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«Лучшая информационно-коммуникационная технология в кадровой работе»</w:t>
      </w:r>
      <w:bookmarkStart w:id="0" w:name="_GoBack"/>
      <w:bookmarkEnd w:id="0"/>
    </w:p>
    <w:p w:rsidR="00C13C5E" w:rsidRPr="00440328" w:rsidRDefault="00C13C5E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Электронные заявки и презентации кадровых технологий участников конкурса принимаются на </w:t>
      </w:r>
      <w:hyperlink r:id="rId10" w:history="1">
        <w:r w:rsidRPr="00440328">
          <w:rPr>
            <w:rFonts w:ascii="Times New Roman" w:eastAsia="Times New Roman" w:hAnsi="Times New Roman" w:cs="Times New Roman"/>
            <w:color w:val="337ECA"/>
            <w:sz w:val="28"/>
            <w:szCs w:val="28"/>
            <w:u w:val="single"/>
            <w:lang w:eastAsia="ru-RU"/>
          </w:rPr>
          <w:t>best_hr@kgs.gov.spb.ru</w:t>
        </w:r>
      </w:hyperlink>
    </w:p>
    <w:p w:rsidR="00440328" w:rsidRPr="00440328" w:rsidRDefault="00440328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3C5E" w:rsidRPr="00440328" w:rsidRDefault="00440328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7ECA"/>
          <w:sz w:val="28"/>
          <w:szCs w:val="28"/>
          <w:u w:val="single"/>
          <w:lang w:eastAsia="ru-RU"/>
        </w:rPr>
      </w:pPr>
      <w:hyperlink r:id="rId11" w:history="1">
        <w:r w:rsidR="00C13C5E" w:rsidRPr="00440328">
          <w:rPr>
            <w:rFonts w:ascii="Times New Roman" w:eastAsia="Times New Roman" w:hAnsi="Times New Roman" w:cs="Times New Roman"/>
            <w:color w:val="337ECA"/>
            <w:sz w:val="28"/>
            <w:szCs w:val="28"/>
            <w:u w:val="single"/>
            <w:lang w:eastAsia="ru-RU"/>
          </w:rPr>
          <w:t>Скачать форму заявки.</w:t>
        </w:r>
      </w:hyperlink>
    </w:p>
    <w:p w:rsidR="00440328" w:rsidRPr="00440328" w:rsidRDefault="00440328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</w:p>
    <w:p w:rsidR="00C13C5E" w:rsidRPr="00440328" w:rsidRDefault="00C13C5E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b/>
          <w:bCs/>
          <w:color w:val="36393A"/>
          <w:sz w:val="28"/>
          <w:szCs w:val="28"/>
          <w:lang w:eastAsia="ru-RU"/>
        </w:rPr>
        <w:t>Подача заявок - до 30 сентября.</w:t>
      </w:r>
    </w:p>
    <w:p w:rsidR="00C13C5E" w:rsidRPr="00440328" w:rsidRDefault="00C13C5E" w:rsidP="00440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440328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Подведение итогов и торжественное награждение победителей - 14 октября.</w:t>
      </w:r>
    </w:p>
    <w:p w:rsidR="00C13C5E" w:rsidRDefault="00C13C5E"/>
    <w:p w:rsidR="00C13C5E" w:rsidRDefault="00C13C5E"/>
    <w:sectPr w:rsidR="00C1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0C7"/>
    <w:multiLevelType w:val="multilevel"/>
    <w:tmpl w:val="878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A"/>
    <w:rsid w:val="0000561A"/>
    <w:rsid w:val="00440328"/>
    <w:rsid w:val="00804E2E"/>
    <w:rsid w:val="00C13C5E"/>
    <w:rsid w:val="00E2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C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C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kt.kadrs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57spb.petersburgedu.ru/api/file/view/c42d23dc9980bbd9e4c57e912738b55f" TargetMode="External"/><Relationship Id="rId11" Type="http://schemas.openxmlformats.org/officeDocument/2006/relationships/hyperlink" Target="https://yadi.sk/i/JGqAC2tguKuw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st_hr@kgs.gov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gov.spb.ru/kadrovaya-politika/konkurs-luchshie-kadrovye-tehnologii-sankt-peterbur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2018-09-19T10:37:00Z</dcterms:created>
  <dcterms:modified xsi:type="dcterms:W3CDTF">2018-09-19T10:54:00Z</dcterms:modified>
</cp:coreProperties>
</file>